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-250189</wp:posOffset>
            </wp:positionH>
            <wp:positionV relativeFrom="page">
              <wp:posOffset>159074</wp:posOffset>
            </wp:positionV>
            <wp:extent cx="2201243" cy="609384"/>
            <wp:effectExtent b="0" l="0" r="0" t="0"/>
            <wp:wrapSquare wrapText="bothSides" distB="152400" distT="152400" distL="152400" distR="152400"/>
            <wp:docPr id="10737418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1243" cy="6093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RAPPORT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3.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BENEFITS (Go to One Sheet)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job?     New Home</w:t>
        <w:tab/>
        <w:t xml:space="preserve">Remodel</w:t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CLOSE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</w:t>
        <w:tab/>
        <w:t xml:space="preserve">*  Do you prefer morning or afternoon?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hear about Brian T Armstong</w:t>
        <w:tab/>
        <w:tab/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Construction?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1.)  Online</w:t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 Ad</w:t>
        <w:tab/>
        <w:tab/>
        <w:tab/>
        <w:tab/>
        <w:tab/>
        <w:tab/>
        <w:tab/>
        <w:t xml:space="preserve">*  Let me check to see what we have available.</w:t>
        <w:tab/>
        <w:t xml:space="preserve">b.  Google Search 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 Google Reviews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d.  Facebook</w:t>
        <w:tab/>
        <w:tab/>
        <w:tab/>
        <w:tab/>
        <w:tab/>
        <w:tab/>
        <w:t xml:space="preserve">Meeting Location:  _______________________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2.)  Word of Mouth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3.)  Other __________________________</w:t>
        <w:tab/>
        <w:tab/>
        <w:t xml:space="preserve">Appointment Date: ___________________ 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Time:  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about the project:</w:t>
        <w:tab/>
        <w:tab/>
        <w:tab/>
        <w:tab/>
        <w:tab/>
        <w:t xml:space="preserve">Email:  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Phone:  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NOTES: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know that not every job is the best fit for us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 we are not always the best fit for every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job.  I’d like to ask you a few questions to help us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determine if this is a good fit.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1.)  Where are you planning to build?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2.)  Do you currently have a lot?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YES         NO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3.)  Do you already have your plans?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YES        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4.)  What size home are you considering?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__________________ sq ft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5.)  What is your timeline to have this project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completed?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6.)  Budget Range: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 Under $200K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b.  Between $200K and $400K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 Over $400</w:t>
      </w:r>
    </w:p>
    <w:sectPr>
      <w:headerReference r:id="rId8" w:type="default"/>
      <w:footerReference r:id="rId9" w:type="default"/>
      <w:pgSz w:h="15840" w:w="12240"/>
      <w:pgMar w:bottom="1440" w:top="1440" w:left="1440" w:right="36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C:\OfficeDocuments\NewClientLead4.2.2019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5220"/>
        <w:tab w:val="right" w:pos="104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CLIENT LEAD SHEET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  <w:tab/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DATE:  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180" w:hanging="180"/>
      </w:pPr>
      <w:rPr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i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i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i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i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i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i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i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i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85" w:hanging="425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45" w:hanging="42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505" w:hanging="42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65" w:hanging="425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225" w:hanging="425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85" w:hanging="425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45" w:hanging="425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305" w:hanging="425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Body" w:customStyle="1">
    <w:name w:val="Body"/>
    <w:rPr>
      <w:rFonts w:ascii="Helvetica" w:cs="Helvetica" w:eastAsia="Helvetica" w:hAnsi="Helvetica"/>
      <w:color w:val="000000"/>
      <w:sz w:val="22"/>
      <w:szCs w:val="22"/>
    </w:rPr>
  </w:style>
  <w:style w:type="numbering" w:styleId="Numbered" w:customStyle="1">
    <w:name w:val="Numbered"/>
    <w:pPr>
      <w:numPr>
        <w:numId w:val="1"/>
      </w:numPr>
    </w:pPr>
  </w:style>
  <w:style w:type="numbering" w:styleId="Bullet" w:customStyle="1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 w:val="1"/>
    <w:rsid w:val="001457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57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457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57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4FB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4FB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H8ebbHETLeC3S/mg5Fi7z/4PBQ==">AMUW2mXuYBlPLqT8m2l2D0Sib8dfuXS6j35MLt8LWfwWjmVm2SaCAVz8cYMW3asPIQzuowCimCAuGEmBFxpVySJKdSNWpcBBPch1b1xr5RXwNSy/N7dz2sw=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2019-03-08T15:01:00Z</dcterms:created>
  <dc:creator>User</dc:creator>
</cp:coreProperties>
</file>